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การรับแจ้งการเปลี่่ยนแปลงการจัดการศพ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ผู้ร้อง ได้แก่ผู้ประสงค์แจ้งเปลี่ยนแปลงการจัดการศพ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(ของผู้ตาย)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การรับแจ้งการเปลี่่ยนแปลงการจัดการศพ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การรับแจ้งการเปลี่่ยนแปลงการจัดการศพ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