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การรับแจ้งการย้ายกลับเข้าที่เดิม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ผู้แจ้ง ได้แก่ เจ้าบ้านหรือผู้ที่ได้รับมอบหมายจากเจ้าบ้าน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(แห่งท้องที่ที่ออกใบแจ้งย้ายออก)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(เจ้าบ้านหลังเดิม)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(ผู้ที่ได้รับมอบหมาย พร้อมด้วยหนังสือมอบหมาย กรณีได้รับมอบหมายให้แจ้งแทน)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(ของผู้ย้ายที่อยู่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(ที่ผู้ย้ายมีชื่อครั้งสุดท้ายก่อนการย้ายออก)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ใบรับแจ้งการย้ายที่อยู่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(ที่ได้รับมาจากใบแจ้งการย้ายออก)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การรับแจ้งการย้ายกลับเข้าที่เดิม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การรับแจ้งการย้ายกลับเข้าที่เดิม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